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3A4" w:rsidRPr="008A2E88" w:rsidRDefault="002153A4" w:rsidP="002153A4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153A4" w:rsidRPr="002153A4" w:rsidRDefault="002153A4" w:rsidP="002153A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153A4" w:rsidRPr="007B068E" w:rsidRDefault="002153A4" w:rsidP="002153A4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153A4" w:rsidRPr="00DB6870" w:rsidRDefault="002153A4" w:rsidP="002153A4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153A4" w:rsidRPr="002C66BF" w:rsidRDefault="002153A4" w:rsidP="002153A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153A4" w:rsidRPr="00DB6870" w:rsidRDefault="002153A4" w:rsidP="002153A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153A4" w:rsidRDefault="002153A4" w:rsidP="002153A4"/>
    <w:p w:rsidR="002153A4" w:rsidRPr="0044442B" w:rsidRDefault="002153A4" w:rsidP="002153A4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 </w:t>
      </w:r>
      <w:proofErr w:type="gramEnd"/>
      <w:r>
        <w:rPr>
          <w:b/>
          <w:bCs/>
          <w:u w:val="single"/>
          <w:lang w:val="uk-UA"/>
        </w:rPr>
        <w:t xml:space="preserve">  04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 xml:space="preserve">  09            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 w:rsidRPr="0044442B">
        <w:rPr>
          <w:b/>
          <w:bCs/>
          <w:u w:val="single"/>
          <w:lang w:val="uk-UA"/>
        </w:rPr>
        <w:t>398</w:t>
      </w:r>
    </w:p>
    <w:p w:rsidR="002153A4" w:rsidRPr="00B5434A" w:rsidRDefault="002153A4" w:rsidP="002153A4">
      <w:pPr>
        <w:rPr>
          <w:lang w:val="uk-UA"/>
        </w:rPr>
      </w:pPr>
    </w:p>
    <w:p w:rsidR="002153A4" w:rsidRPr="000C3FDD" w:rsidRDefault="002153A4" w:rsidP="002153A4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153A4" w:rsidRPr="000C3FDD" w:rsidRDefault="002153A4" w:rsidP="002153A4">
      <w:pPr>
        <w:rPr>
          <w:b/>
          <w:lang w:val="uk-UA"/>
        </w:rPr>
      </w:pPr>
    </w:p>
    <w:p w:rsidR="002153A4" w:rsidRPr="000C3FDD" w:rsidRDefault="002153A4" w:rsidP="002153A4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2153A4" w:rsidRPr="000C3FDD" w:rsidRDefault="002153A4" w:rsidP="002153A4">
      <w:pPr>
        <w:jc w:val="both"/>
        <w:rPr>
          <w:b/>
          <w:lang w:val="uk-UA"/>
        </w:rPr>
      </w:pPr>
    </w:p>
    <w:p w:rsidR="002153A4" w:rsidRPr="00DE6C84" w:rsidRDefault="002153A4" w:rsidP="002153A4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2153A4" w:rsidRPr="006D4967" w:rsidRDefault="002153A4" w:rsidP="002153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 w:rsidRPr="008A75A6">
        <w:rPr>
          <w:lang w:val="uk-UA"/>
        </w:rPr>
        <w:t>10000,00 грн. (десять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жовтні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18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2153A4" w:rsidRPr="00AE047C" w:rsidRDefault="002153A4" w:rsidP="002153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2153A4" w:rsidRPr="00430CE6" w:rsidRDefault="002153A4" w:rsidP="002153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 з соціально - гуманітарних питань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Шепетька</w:t>
      </w:r>
      <w:proofErr w:type="spellEnd"/>
      <w:r>
        <w:rPr>
          <w:spacing w:val="-1"/>
          <w:lang w:val="uk-UA"/>
        </w:rPr>
        <w:t xml:space="preserve"> С.А.</w:t>
      </w:r>
    </w:p>
    <w:p w:rsidR="002153A4" w:rsidRDefault="002153A4" w:rsidP="002153A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153A4" w:rsidRPr="00074317" w:rsidRDefault="002153A4" w:rsidP="002153A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153A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2153A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</w:p>
    <w:p w:rsidR="002153A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2153A4" w:rsidRPr="00A0184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</w:p>
    <w:p w:rsidR="002153A4" w:rsidRPr="007C37D1" w:rsidRDefault="002153A4" w:rsidP="002153A4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2153A4" w:rsidRPr="009F0100" w:rsidRDefault="002153A4" w:rsidP="002153A4">
      <w:pPr>
        <w:rPr>
          <w:lang w:val="uk-UA"/>
        </w:rPr>
      </w:pPr>
    </w:p>
    <w:p w:rsidR="002153A4" w:rsidRPr="00196BBB" w:rsidRDefault="002153A4" w:rsidP="002153A4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2153A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</w:p>
    <w:p w:rsidR="002153A4" w:rsidRDefault="002153A4" w:rsidP="002153A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2153A4" w:rsidRDefault="002153A4" w:rsidP="002153A4">
      <w:pPr>
        <w:rPr>
          <w:lang w:val="uk-UA"/>
        </w:rPr>
      </w:pPr>
    </w:p>
    <w:p w:rsidR="002153A4" w:rsidRDefault="002153A4" w:rsidP="002153A4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2153A4" w:rsidRPr="00580757" w:rsidRDefault="002153A4" w:rsidP="002153A4">
      <w:pPr>
        <w:rPr>
          <w:lang w:val="uk-UA"/>
        </w:rPr>
      </w:pPr>
    </w:p>
    <w:p w:rsidR="002153A4" w:rsidRDefault="002153A4" w:rsidP="002153A4">
      <w:pPr>
        <w:rPr>
          <w:lang w:val="uk-UA"/>
        </w:rPr>
      </w:pPr>
      <w:proofErr w:type="spellStart"/>
      <w:r>
        <w:rPr>
          <w:lang w:val="uk-UA"/>
        </w:rPr>
        <w:t>В.о.з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О.М.Савчук</w:t>
      </w:r>
      <w:proofErr w:type="spellEnd"/>
    </w:p>
    <w:p w:rsidR="002153A4" w:rsidRPr="001E30F3" w:rsidRDefault="002153A4" w:rsidP="002153A4">
      <w:pPr>
        <w:rPr>
          <w:lang w:val="uk-UA"/>
        </w:rPr>
      </w:pPr>
      <w:r w:rsidRPr="001E30F3">
        <w:rPr>
          <w:lang w:val="uk-UA"/>
        </w:rPr>
        <w:t xml:space="preserve">                                  </w:t>
      </w:r>
    </w:p>
    <w:p w:rsidR="002153A4" w:rsidRPr="00196BBB" w:rsidRDefault="002153A4" w:rsidP="002153A4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2153A4" w:rsidRDefault="002153A4" w:rsidP="002153A4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2153A4" w:rsidRDefault="002153A4" w:rsidP="002153A4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</w:t>
      </w:r>
    </w:p>
    <w:p w:rsidR="002153A4" w:rsidRDefault="002153A4" w:rsidP="002153A4">
      <w:pPr>
        <w:tabs>
          <w:tab w:val="left" w:pos="6435"/>
        </w:tabs>
        <w:outlineLvl w:val="0"/>
        <w:rPr>
          <w:b/>
          <w:lang w:val="uk-UA"/>
        </w:rPr>
      </w:pPr>
    </w:p>
    <w:p w:rsidR="002153A4" w:rsidRDefault="002153A4" w:rsidP="002153A4">
      <w:pPr>
        <w:ind w:right="-8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</w:t>
      </w:r>
    </w:p>
    <w:p w:rsidR="002153A4" w:rsidRDefault="002153A4" w:rsidP="002153A4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</w:t>
      </w:r>
    </w:p>
    <w:p w:rsidR="002153A4" w:rsidRDefault="002153A4" w:rsidP="002153A4">
      <w:pPr>
        <w:tabs>
          <w:tab w:val="left" w:pos="6435"/>
        </w:tabs>
        <w:outlineLvl w:val="0"/>
        <w:rPr>
          <w:b/>
          <w:lang w:val="uk-UA"/>
        </w:rPr>
      </w:pPr>
    </w:p>
    <w:sectPr w:rsidR="002153A4" w:rsidSect="00705B6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20CF"/>
    <w:multiLevelType w:val="hybridMultilevel"/>
    <w:tmpl w:val="A454C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A4"/>
    <w:rsid w:val="002153A4"/>
    <w:rsid w:val="00435911"/>
    <w:rsid w:val="0070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147D7-D629-4D00-B8B7-169A2B71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53A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153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53A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153A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153A4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153A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2018-09-10T07:15:00Z</dcterms:created>
  <dcterms:modified xsi:type="dcterms:W3CDTF">2018-09-13T13:05:00Z</dcterms:modified>
</cp:coreProperties>
</file>